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EB" w:rsidRDefault="007152EB" w:rsidP="007152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Pr="007152EB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550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152E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9E025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7152EB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E0255"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ในสังกัดสำนักงานอธิการบดี</w:t>
      </w:r>
    </w:p>
    <w:p w:rsidR="00DF33D9" w:rsidRPr="00DF33D9" w:rsidRDefault="004D46B7" w:rsidP="00DF33D9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D342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4D46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D46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D46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D46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D46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D46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DF33D9">
        <w:rPr>
          <w:rFonts w:ascii="TH SarabunPSK" w:hAnsi="TH SarabunPSK" w:cs="TH SarabunPSK"/>
          <w:b/>
          <w:bCs/>
          <w:sz w:val="26"/>
          <w:szCs w:val="26"/>
          <w:cs/>
        </w:rPr>
        <w:br/>
      </w:r>
    </w:p>
    <w:p w:rsidR="004D46B7" w:rsidRPr="000879FC" w:rsidRDefault="00DF33D9" w:rsidP="00DF33D9">
      <w:pPr>
        <w:spacing w:after="0" w:line="240" w:lineRule="auto"/>
        <w:ind w:left="851" w:hanging="851"/>
        <w:rPr>
          <w:rFonts w:ascii="TH SarabunPSK" w:hAnsi="TH SarabunPSK" w:cs="TH SarabunPSK"/>
          <w:sz w:val="12"/>
          <w:szCs w:val="12"/>
          <w:cs/>
        </w:rPr>
      </w:pPr>
      <w:r w:rsidRPr="00DF33D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E59">
        <w:rPr>
          <w:rFonts w:ascii="TH SarabunPSK" w:hAnsi="TH SarabunPSK" w:cs="TH SarabunPSK"/>
          <w:sz w:val="28"/>
          <w:cs/>
        </w:rPr>
        <w:t xml:space="preserve">โปรดพิจารณาตัววัดต่อไปนี้โดยใส่เครื่องหมาย </w:t>
      </w:r>
      <w:r w:rsidRPr="00910E59">
        <w:rPr>
          <w:rFonts w:ascii="TH SarabunPSK" w:hAnsi="TH SarabunPSK" w:cs="TH SarabunPSK"/>
          <w:sz w:val="28"/>
        </w:rPr>
        <w:sym w:font="Wingdings 2" w:char="F050"/>
      </w:r>
      <w:r w:rsidRPr="00910E59">
        <w:rPr>
          <w:rFonts w:ascii="TH SarabunPSK" w:hAnsi="TH SarabunPSK" w:cs="TH SarabunPSK"/>
          <w:sz w:val="28"/>
          <w:cs/>
        </w:rPr>
        <w:t xml:space="preserve"> ในช่องผลการพิจารณา และโปรดระบุเหตุผลกรณีที่ไม่เลือกตัววัดมาด้วย</w:t>
      </w:r>
      <w:r w:rsidRPr="00910E59">
        <w:rPr>
          <w:rFonts w:ascii="TH SarabunPSK" w:hAnsi="TH SarabunPSK" w:cs="TH SarabunPSK"/>
          <w:sz w:val="28"/>
        </w:rPr>
        <w:t xml:space="preserve"> </w:t>
      </w:r>
      <w:r w:rsidRPr="00910E59">
        <w:rPr>
          <w:rFonts w:ascii="TH SarabunPSK" w:hAnsi="TH SarabunPSK" w:cs="TH SarabunPSK"/>
          <w:sz w:val="28"/>
          <w:cs/>
        </w:rPr>
        <w:t>ทั้งนี้ การเลือก หรือไม่เลือกตัววัดใด ขอให้พิจารณาที่ความสอดคล้องกับวิสัยทัศน์ และแผนยุทธศาสตร์ของ</w:t>
      </w:r>
      <w:r w:rsidR="008735DF">
        <w:rPr>
          <w:rFonts w:ascii="TH SarabunPSK" w:hAnsi="TH SarabunPSK" w:cs="TH SarabunPSK" w:hint="cs"/>
          <w:sz w:val="28"/>
          <w:cs/>
        </w:rPr>
        <w:t>หน่วย</w:t>
      </w:r>
      <w:r w:rsidR="00207A22">
        <w:rPr>
          <w:rFonts w:ascii="TH SarabunPSK" w:hAnsi="TH SarabunPSK" w:cs="TH SarabunPSK" w:hint="cs"/>
          <w:sz w:val="28"/>
          <w:cs/>
        </w:rPr>
        <w:t>งาน</w:t>
      </w:r>
      <w:r w:rsidRPr="00910E59">
        <w:rPr>
          <w:rFonts w:ascii="TH SarabunPSK" w:hAnsi="TH SarabunPSK" w:cs="TH SarabunPSK"/>
          <w:sz w:val="28"/>
          <w:cs/>
        </w:rPr>
        <w:t>ด้วย รวมทั้งควรพิจารณาเลือกตัววัดที่ท้าทายต่อการดำเนินงาน เพื่อประโยชน์ต่อการขับเคลื่อนคุณภาพของ</w:t>
      </w:r>
      <w:r w:rsidR="008735DF">
        <w:rPr>
          <w:rFonts w:ascii="TH SarabunPSK" w:hAnsi="TH SarabunPSK" w:cs="TH SarabunPSK" w:hint="cs"/>
          <w:sz w:val="28"/>
          <w:cs/>
        </w:rPr>
        <w:t>หน่วย</w:t>
      </w:r>
      <w:r w:rsidR="00207A22">
        <w:rPr>
          <w:rFonts w:ascii="TH SarabunPSK" w:hAnsi="TH SarabunPSK" w:cs="TH SarabunPSK" w:hint="cs"/>
          <w:sz w:val="28"/>
          <w:cs/>
        </w:rPr>
        <w:t>งาน</w:t>
      </w:r>
      <w:r w:rsidR="004D46B7" w:rsidRPr="00DF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46B7" w:rsidRPr="00DF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46B7" w:rsidRPr="00207A22">
        <w:rPr>
          <w:rFonts w:ascii="TH SarabunPSK" w:hAnsi="TH SarabunPSK" w:cs="TH SarabunPSK" w:hint="cs"/>
          <w:sz w:val="20"/>
          <w:szCs w:val="20"/>
          <w:cs/>
        </w:rPr>
        <w:tab/>
      </w:r>
    </w:p>
    <w:tbl>
      <w:tblPr>
        <w:tblStyle w:val="TableGrid"/>
        <w:tblW w:w="11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49"/>
        <w:gridCol w:w="2621"/>
        <w:gridCol w:w="2977"/>
        <w:gridCol w:w="567"/>
        <w:gridCol w:w="850"/>
        <w:gridCol w:w="2802"/>
      </w:tblGrid>
      <w:tr w:rsidR="004D547F" w:rsidRPr="00E55063" w:rsidTr="004B05EE">
        <w:trPr>
          <w:tblHeader/>
        </w:trPr>
        <w:tc>
          <w:tcPr>
            <w:tcW w:w="1349" w:type="dxa"/>
            <w:vMerge w:val="restart"/>
          </w:tcPr>
          <w:p w:rsidR="004D547F" w:rsidRPr="00E55063" w:rsidRDefault="004D547F" w:rsidP="00E748C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 7 ผลลัพธ์</w:t>
            </w:r>
          </w:p>
        </w:tc>
        <w:tc>
          <w:tcPr>
            <w:tcW w:w="2621" w:type="dxa"/>
            <w:vMerge w:val="restart"/>
          </w:tcPr>
          <w:p w:rsidR="004D547F" w:rsidRPr="00E55063" w:rsidRDefault="004D547F" w:rsidP="00207A2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ตัววัด</w:t>
            </w:r>
          </w:p>
        </w:tc>
        <w:tc>
          <w:tcPr>
            <w:tcW w:w="2977" w:type="dxa"/>
            <w:vMerge w:val="restart"/>
          </w:tcPr>
          <w:p w:rsidR="004D547F" w:rsidRPr="00E55063" w:rsidRDefault="004D547F" w:rsidP="004D547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คำอธิบายเพิ่มเติม</w:t>
            </w:r>
          </w:p>
        </w:tc>
        <w:tc>
          <w:tcPr>
            <w:tcW w:w="1417" w:type="dxa"/>
            <w:gridSpan w:val="2"/>
          </w:tcPr>
          <w:p w:rsidR="004D547F" w:rsidRPr="00E55063" w:rsidRDefault="004D547F" w:rsidP="00E748C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ผลการพิจารณา</w:t>
            </w:r>
          </w:p>
        </w:tc>
        <w:tc>
          <w:tcPr>
            <w:tcW w:w="2802" w:type="dxa"/>
            <w:vMerge w:val="restart"/>
          </w:tcPr>
          <w:p w:rsidR="004D547F" w:rsidRPr="00E55063" w:rsidRDefault="004D547F" w:rsidP="00E748C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เหตุผลที่ไม่เลือก </w:t>
            </w: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หรือความคิดเห็นเพิ่มเติม</w:t>
            </w:r>
          </w:p>
        </w:tc>
      </w:tr>
      <w:tr w:rsidR="004D547F" w:rsidRPr="00E55063" w:rsidTr="008B4489">
        <w:trPr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4D547F" w:rsidRPr="00E55063" w:rsidRDefault="004D547F" w:rsidP="00E748C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21" w:type="dxa"/>
            <w:vMerge/>
          </w:tcPr>
          <w:p w:rsidR="004D547F" w:rsidRPr="00E55063" w:rsidRDefault="004D547F" w:rsidP="00207A2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77" w:type="dxa"/>
            <w:vMerge/>
          </w:tcPr>
          <w:p w:rsidR="004D547F" w:rsidRPr="00E55063" w:rsidRDefault="004D547F" w:rsidP="004D54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4D547F" w:rsidRPr="00E55063" w:rsidRDefault="004D547F" w:rsidP="004D547F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</w:p>
        </w:tc>
        <w:tc>
          <w:tcPr>
            <w:tcW w:w="850" w:type="dxa"/>
          </w:tcPr>
          <w:p w:rsidR="004D547F" w:rsidRPr="00E55063" w:rsidRDefault="004D547F" w:rsidP="004D547F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ไม่เลือก</w:t>
            </w:r>
          </w:p>
        </w:tc>
        <w:tc>
          <w:tcPr>
            <w:tcW w:w="2802" w:type="dxa"/>
            <w:vMerge/>
          </w:tcPr>
          <w:p w:rsidR="004D547F" w:rsidRPr="00E55063" w:rsidRDefault="004D547F" w:rsidP="00E748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B4489" w:rsidRPr="00E55063" w:rsidTr="008D342B">
        <w:trPr>
          <w:trHeight w:val="1027"/>
        </w:trPr>
        <w:tc>
          <w:tcPr>
            <w:tcW w:w="1349" w:type="dxa"/>
            <w:tcBorders>
              <w:bottom w:val="nil"/>
            </w:tcBorders>
          </w:tcPr>
          <w:p w:rsidR="008B4489" w:rsidRPr="00E55063" w:rsidRDefault="008B4489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7.1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ผลลัพธ์ด้านผลิตภัณฑ์ และกระบวนการ</w:t>
            </w:r>
          </w:p>
        </w:tc>
        <w:tc>
          <w:tcPr>
            <w:tcW w:w="2621" w:type="dxa"/>
            <w:tcBorders>
              <w:bottom w:val="dotted" w:sz="4" w:space="0" w:color="auto"/>
            </w:tcBorders>
          </w:tcPr>
          <w:p w:rsidR="008B4489" w:rsidRPr="00E55063" w:rsidRDefault="008B4489" w:rsidP="00207A2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7.1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ก ตัววัดที่สะท้อนคุณภาพของผลิตภัณฑ์ /การให้บริการ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ได้แก่ </w:t>
            </w:r>
          </w:p>
          <w:p w:rsidR="008B4489" w:rsidRPr="00E55063" w:rsidRDefault="008B4489" w:rsidP="00C45A55">
            <w:pPr>
              <w:pStyle w:val="ListParagraph"/>
              <w:numPr>
                <w:ilvl w:val="0"/>
                <w:numId w:val="1"/>
              </w:numPr>
              <w:ind w:left="244" w:hanging="2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ความถูกต้องของการให้บริการ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B4489" w:rsidRPr="00E55063" w:rsidRDefault="008B4489" w:rsidP="004D54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B4489" w:rsidRPr="00E55063" w:rsidRDefault="008B4489" w:rsidP="004D54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B4489" w:rsidRPr="00E55063" w:rsidRDefault="008B4489" w:rsidP="008F0552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การวัดความถูกต้องของการให้บริการ ต้องพิจารณาแยกในแต่ละบริการหลักของ</w:t>
            </w:r>
            <w:r w:rsidR="008735D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งาน แล้วแสดงเป็นภาพรวมของ</w:t>
            </w:r>
            <w:r w:rsidR="008735D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งาน ตัวอย่างเช่น</w:t>
            </w:r>
          </w:p>
          <w:p w:rsidR="008B4489" w:rsidRPr="00E55063" w:rsidRDefault="008B4489" w:rsidP="009A15E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ภาพรวม</w:t>
            </w: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จำนวนครั้งในการให้บริการที่ผิดพลาดด้านการเงินและบัญชี</w:t>
            </w:r>
          </w:p>
          <w:p w:rsidR="008B4489" w:rsidRPr="00E55063" w:rsidRDefault="008B4489" w:rsidP="009A15E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E55063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บริการหลัก</w:t>
            </w:r>
          </w:p>
          <w:p w:rsidR="008B4489" w:rsidRPr="00E55063" w:rsidRDefault="008B4489" w:rsidP="008F0552">
            <w:pPr>
              <w:tabs>
                <w:tab w:val="left" w:pos="31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-  งานการเงิน ได้แก่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1) จำนวนครั้งการยกเลิก / แก้ไขเช็ค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2) จำนวนครั้งที่รายงานจ่ายผิด (รายการ/จำนวนเงิน)</w:t>
            </w:r>
          </w:p>
          <w:p w:rsidR="008B4489" w:rsidRPr="00E55063" w:rsidRDefault="008B4489" w:rsidP="006F338C">
            <w:pPr>
              <w:tabs>
                <w:tab w:val="left" w:pos="317"/>
              </w:tabs>
              <w:ind w:left="33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3) จำนวนครั้งในการออกใบเสร็จรับเงินผิด</w:t>
            </w:r>
          </w:p>
          <w:p w:rsidR="008B4489" w:rsidRPr="00E55063" w:rsidRDefault="008B4489" w:rsidP="008F055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-  งานบัญชี ได้แก่</w:t>
            </w:r>
          </w:p>
          <w:p w:rsidR="008B4489" w:rsidRPr="00E55063" w:rsidRDefault="008B4489" w:rsidP="007D73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1) จำนวนรายการบัญชีที่บันทึกไม่ถูกต้อง</w:t>
            </w:r>
          </w:p>
          <w:p w:rsidR="008B4489" w:rsidRPr="00E55063" w:rsidRDefault="008B4489" w:rsidP="007D73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2) จำนวนครั้งที่ส่งรายงานการเงินเกินวันที่กำหนด</w:t>
            </w:r>
          </w:p>
          <w:p w:rsidR="008B4489" w:rsidRPr="00E55063" w:rsidRDefault="008B4489" w:rsidP="00216F10">
            <w:pPr>
              <w:pStyle w:val="ListParagraph"/>
              <w:numPr>
                <w:ilvl w:val="0"/>
                <w:numId w:val="14"/>
              </w:numPr>
              <w:tabs>
                <w:tab w:val="left" w:pos="304"/>
              </w:tabs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การวัดความถูกต้องของการให้บริการ เป็นตัววัดที่เหมาะกับหน่วยบริการ ส่วนหน่วยที่มีการผลิต อาจปรับใช้เป็น</w:t>
            </w:r>
          </w:p>
          <w:p w:rsidR="008B4489" w:rsidRPr="00E55063" w:rsidRDefault="008B4489" w:rsidP="00216F10">
            <w:pPr>
              <w:tabs>
                <w:tab w:val="left" w:pos="304"/>
              </w:tabs>
              <w:ind w:left="33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ร้อยละของผลิตภัณฑ์ที่ได้มาตรฐาน </w:t>
            </w:r>
          </w:p>
          <w:p w:rsidR="008B4489" w:rsidRPr="00E55063" w:rsidRDefault="008B4489" w:rsidP="00216F10">
            <w:pPr>
              <w:tabs>
                <w:tab w:val="left" w:pos="304"/>
              </w:tabs>
              <w:ind w:lef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2) ร้อยละการเกิดของเสียในการผลิต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bottom w:val="dotted" w:sz="4" w:space="0" w:color="auto"/>
            </w:tcBorders>
          </w:tcPr>
          <w:p w:rsidR="008B4489" w:rsidRDefault="008B4489" w:rsidP="00D848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45A55" w:rsidRDefault="00C45A55" w:rsidP="00D848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45A55" w:rsidRPr="00E55063" w:rsidRDefault="00C45A55" w:rsidP="00D848D2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8B4489" w:rsidRPr="00E55063" w:rsidTr="008D342B">
        <w:trPr>
          <w:trHeight w:val="372"/>
        </w:trPr>
        <w:tc>
          <w:tcPr>
            <w:tcW w:w="1349" w:type="dxa"/>
            <w:tcBorders>
              <w:top w:val="nil"/>
              <w:bottom w:val="dotted" w:sz="4" w:space="0" w:color="auto"/>
            </w:tcBorders>
          </w:tcPr>
          <w:p w:rsidR="008B4489" w:rsidRPr="00E55063" w:rsidRDefault="008B4489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C36593">
            <w:pPr>
              <w:pStyle w:val="ListParagraph"/>
              <w:numPr>
                <w:ilvl w:val="0"/>
                <w:numId w:val="1"/>
              </w:numPr>
              <w:ind w:left="244" w:hanging="244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ผลิตภัณฑ์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และบริการใหม่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8D34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อาจหมายรวมถึงนวัตกรรมบริการ (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>Service Innovation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เช่น ที่ประเทศออสเตรเลีย ไปรษณีย์คิดไอเดียสุดเก๋ เพื่อสร้างสีสันให้เกิดบรรยากาศในการส่งไปรษณีย์ให้สนุกขึ้นโดยการทำ 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แสตมป์วีดีโอ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>”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เพื่อให้บริการลูกค้าโดยการให้ลูกค้าสามารถบันทึกคลิปวีดีโอจากผู้ส่งถึงมือผู้รับได้ เพียงใช้งานร่วมกับสมาร์ทโฟน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แสตมป์วิดีโอถือเป็นครั้งแรกในโลกที่ผู้ส่งจะสามารถแนบ 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คลิปวิดีโอ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”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ความยาว 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15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วินาทีไปกับพัสดุ โดยแสตมป์ที่ว่านี้จะแจกฟรีสำหรับการส่งพัสดุบางประเภทในช่วงก่อนเทศกาลคริสต์มาส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ที่มา 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สถาบันฝึกอบรมและให้คำปรึกษาแนะนำด้านการพัฒนา</w:t>
            </w:r>
            <w:r w:rsidR="008D342B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การบริการลูกค้าอย่างเป็นระบบ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D342B">
        <w:trPr>
          <w:trHeight w:val="460"/>
        </w:trPr>
        <w:tc>
          <w:tcPr>
            <w:tcW w:w="1349" w:type="dxa"/>
            <w:tcBorders>
              <w:top w:val="dotted" w:sz="4" w:space="0" w:color="auto"/>
              <w:bottom w:val="nil"/>
            </w:tcBorders>
          </w:tcPr>
          <w:p w:rsidR="008B4489" w:rsidRPr="00E55063" w:rsidRDefault="008B4489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320B20">
            <w:pPr>
              <w:pStyle w:val="ListParagraph"/>
              <w:numPr>
                <w:ilvl w:val="0"/>
                <w:numId w:val="1"/>
              </w:numPr>
              <w:ind w:left="244" w:hanging="2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จำนวนผลิตภัณฑ์/ บริการ ที่ได้รับรางวัล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4D54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tcBorders>
              <w:top w:val="nil"/>
              <w:bottom w:val="nil"/>
            </w:tcBorders>
          </w:tcPr>
          <w:p w:rsidR="008B4489" w:rsidRPr="00E55063" w:rsidRDefault="008B4489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207A2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D54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D848D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tcBorders>
              <w:top w:val="nil"/>
              <w:bottom w:val="nil"/>
            </w:tcBorders>
          </w:tcPr>
          <w:p w:rsidR="008B4489" w:rsidRPr="00E55063" w:rsidRDefault="008B4489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207A2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D54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D848D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891"/>
        </w:trPr>
        <w:tc>
          <w:tcPr>
            <w:tcW w:w="1349" w:type="dxa"/>
            <w:tcBorders>
              <w:top w:val="nil"/>
              <w:bottom w:val="nil"/>
            </w:tcBorders>
          </w:tcPr>
          <w:p w:rsidR="008B4489" w:rsidRPr="00E55063" w:rsidRDefault="008B4489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207A2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7.1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ข ตัววัดที่สะท้อนประสิทธิภาพ ประสิทธิผลการให้บริการ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ได้แก่ </w:t>
            </w:r>
          </w:p>
          <w:p w:rsidR="008B4489" w:rsidRPr="00E55063" w:rsidRDefault="008B4489" w:rsidP="004B05EE">
            <w:pPr>
              <w:pStyle w:val="ListParagraph"/>
              <w:numPr>
                <w:ilvl w:val="0"/>
                <w:numId w:val="2"/>
              </w:numPr>
              <w:ind w:left="244" w:hanging="2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 xml:space="preserve">ระยะเวลาการให้บริการ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4D54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Default="008B4489" w:rsidP="00D848D2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Default="00C45A55" w:rsidP="00D848D2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Pr="00E55063" w:rsidRDefault="00C45A55" w:rsidP="00D848D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8B4489" w:rsidRPr="00E55063" w:rsidTr="008B4489">
        <w:trPr>
          <w:trHeight w:val="524"/>
        </w:trPr>
        <w:tc>
          <w:tcPr>
            <w:tcW w:w="1349" w:type="dxa"/>
            <w:tcBorders>
              <w:top w:val="nil"/>
              <w:bottom w:val="nil"/>
            </w:tcBorders>
          </w:tcPr>
          <w:p w:rsidR="008B4489" w:rsidRPr="00E55063" w:rsidRDefault="008B4489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513784">
            <w:pPr>
              <w:pStyle w:val="ListParagraph"/>
              <w:numPr>
                <w:ilvl w:val="0"/>
                <w:numId w:val="2"/>
              </w:numPr>
              <w:ind w:left="244" w:hanging="244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จำนวนกระบวนการที่ได้รับการปรับปรุง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4D54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8B4489" w:rsidP="00D848D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E55063" w:rsidRDefault="00C45A55" w:rsidP="00D848D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 w:val="restart"/>
            <w:tcBorders>
              <w:top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4B05EE" w:rsidRPr="00E55063" w:rsidTr="008B4489">
        <w:trPr>
          <w:trHeight w:val="1102"/>
        </w:trPr>
        <w:tc>
          <w:tcPr>
            <w:tcW w:w="1349" w:type="dxa"/>
            <w:vMerge w:val="restart"/>
            <w:tcBorders>
              <w:bottom w:val="nil"/>
            </w:tcBorders>
          </w:tcPr>
          <w:p w:rsidR="004B05EE" w:rsidRPr="00E55063" w:rsidRDefault="004B05EE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7.2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ผลลัพธ์ด้านการมุ่งเน้นลูกค้า</w:t>
            </w:r>
          </w:p>
        </w:tc>
        <w:tc>
          <w:tcPr>
            <w:tcW w:w="2621" w:type="dxa"/>
            <w:tcBorders>
              <w:bottom w:val="dotted" w:sz="4" w:space="0" w:color="auto"/>
            </w:tcBorders>
          </w:tcPr>
          <w:p w:rsidR="004B05EE" w:rsidRPr="00E55063" w:rsidRDefault="004B05EE" w:rsidP="00207A2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7.2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ก(1) ตัววัดที่สะท้อนการมุ่งเน้นผู้รับบริการและลูกค้ากลุ่มอื่น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ได้แก่ </w:t>
            </w:r>
          </w:p>
          <w:p w:rsidR="004B05EE" w:rsidRPr="00E55063" w:rsidRDefault="004B05EE" w:rsidP="00F54796">
            <w:pPr>
              <w:pStyle w:val="ListParagraph"/>
              <w:numPr>
                <w:ilvl w:val="0"/>
                <w:numId w:val="3"/>
              </w:numPr>
              <w:ind w:left="244" w:hanging="244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ระดับความพึงพอใจของลูกค้า/ ผู้รับบริการ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4B05EE" w:rsidRPr="00E55063" w:rsidRDefault="004B05E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การกำหนดตัววัดความพึงพอใจให้พิจารณาแยกตามมิติของผลิตภัณฑ์ / การให้บริการ และนำเสนอสารสนเทศแยกตามกลุ่มของลูกค้า/ ผู้รับบริการ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bottom w:val="dotted" w:sz="4" w:space="0" w:color="auto"/>
            </w:tcBorders>
          </w:tcPr>
          <w:p w:rsidR="004B05EE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4B05EE" w:rsidRPr="00E55063" w:rsidTr="008B4489">
        <w:trPr>
          <w:trHeight w:val="618"/>
        </w:trPr>
        <w:tc>
          <w:tcPr>
            <w:tcW w:w="1349" w:type="dxa"/>
            <w:vMerge/>
            <w:tcBorders>
              <w:bottom w:val="nil"/>
            </w:tcBorders>
          </w:tcPr>
          <w:p w:rsidR="004B05EE" w:rsidRPr="00E55063" w:rsidRDefault="004B05EE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4B05EE" w:rsidRPr="00E55063" w:rsidRDefault="004B05EE" w:rsidP="00F54796">
            <w:pPr>
              <w:pStyle w:val="ListParagraph"/>
              <w:numPr>
                <w:ilvl w:val="0"/>
                <w:numId w:val="3"/>
              </w:numPr>
              <w:ind w:left="244" w:hanging="244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ระดับความไม่พึงพอใจของลูกค้า/ ผู้รับบริการ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4B05EE" w:rsidRPr="00E55063" w:rsidRDefault="004B05E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4B05EE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C45A55" w:rsidRPr="00E55063" w:rsidTr="004E1ECD">
        <w:trPr>
          <w:trHeight w:val="556"/>
        </w:trPr>
        <w:tc>
          <w:tcPr>
            <w:tcW w:w="1349" w:type="dxa"/>
            <w:tcBorders>
              <w:top w:val="nil"/>
              <w:bottom w:val="nil"/>
            </w:tcBorders>
          </w:tcPr>
          <w:p w:rsidR="00C45A55" w:rsidRPr="00E55063" w:rsidRDefault="00C45A55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C45A55" w:rsidRPr="00E55063" w:rsidRDefault="00C45A55" w:rsidP="00F54796">
            <w:pPr>
              <w:pStyle w:val="ListParagraph"/>
              <w:numPr>
                <w:ilvl w:val="0"/>
                <w:numId w:val="3"/>
              </w:numPr>
              <w:ind w:left="244" w:hanging="2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จำนวนข้อร้องเรียนของของลูกค้า/ ผู้รับบริการ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45A55" w:rsidRPr="00E55063" w:rsidRDefault="00C45A55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vMerge w:val="restart"/>
            <w:tcBorders>
              <w:top w:val="dotted" w:sz="4" w:space="0" w:color="auto"/>
            </w:tcBorders>
          </w:tcPr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C45A55" w:rsidRPr="00E55063" w:rsidTr="004E1ECD">
        <w:trPr>
          <w:trHeight w:val="748"/>
        </w:trPr>
        <w:tc>
          <w:tcPr>
            <w:tcW w:w="1349" w:type="dxa"/>
            <w:tcBorders>
              <w:top w:val="nil"/>
              <w:bottom w:val="nil"/>
            </w:tcBorders>
          </w:tcPr>
          <w:p w:rsidR="00C45A55" w:rsidRPr="00E55063" w:rsidRDefault="00C45A55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C45A55" w:rsidRPr="00E55063" w:rsidRDefault="00C45A55" w:rsidP="00F54796">
            <w:pPr>
              <w:pStyle w:val="ListParagraph"/>
              <w:numPr>
                <w:ilvl w:val="0"/>
                <w:numId w:val="3"/>
              </w:numPr>
              <w:ind w:left="244" w:hanging="24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จำนวนข้อร้องเรียนที่แก้ไขได้ หรือสัดส่วนของข้อร้องเรียนที่แก้ไขได้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C45A55" w:rsidRPr="00E55063" w:rsidRDefault="00C45A55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vMerge/>
            <w:tcBorders>
              <w:bottom w:val="dotted" w:sz="4" w:space="0" w:color="auto"/>
            </w:tcBorders>
          </w:tcPr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/>
            <w:tcBorders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4B05EE" w:rsidRPr="00E55063" w:rsidTr="008B4489">
        <w:trPr>
          <w:trHeight w:val="748"/>
        </w:trPr>
        <w:tc>
          <w:tcPr>
            <w:tcW w:w="1349" w:type="dxa"/>
            <w:tcBorders>
              <w:top w:val="nil"/>
              <w:bottom w:val="nil"/>
            </w:tcBorders>
          </w:tcPr>
          <w:p w:rsidR="004B05EE" w:rsidRPr="00E55063" w:rsidRDefault="004B05EE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Pr="00E55063" w:rsidRDefault="004B05EE" w:rsidP="004B05E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7.2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ก(2) ตัววัดที่สะท้อนความผูกพันของผู้รับบริการและลูกค้ากลุ่มอื่น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ได้แก่</w:t>
            </w:r>
          </w:p>
          <w:p w:rsidR="004B05EE" w:rsidRPr="00E55063" w:rsidRDefault="009E64FE" w:rsidP="009E64FE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ระดับความผูกพันของลูกค้า/ ผู้รับบริการ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การกำหนดตัววัดความผูกพัน ให้เริ่มต้นจากการกำหนดนิยามของความผูกพัน ซึ่งในแต่ละประเภทของการให้บริการอาจมีความแตกต่างกัน เช่น ความผูกพันอาจหมายถึงอัตราการใช้ซ้ำ หรือการให้ความร่วมมือ/ ช่วยเหลือ หรือการพูดถึงในทางที่ดี หรือการยกย่องชมเชย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4B05EE" w:rsidRPr="00E55063" w:rsidTr="008B4489">
        <w:trPr>
          <w:trHeight w:val="1452"/>
        </w:trPr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4B05E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7.3 ผลลัพธ์ด้านการมุ่งเน้นบุคลากร</w:t>
            </w: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7.3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ก(1) ตัววัดที่สะท้อนอัตรากำลังและขีดความสามารถของบุคลากร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ได้แก่ </w:t>
            </w:r>
          </w:p>
          <w:p w:rsidR="000879FC" w:rsidRPr="008B4489" w:rsidRDefault="009E64FE" w:rsidP="000879F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ร้อยละของบุคลากรที่มีตำแหน่งทางวิชาการ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Pr="00E55063" w:rsidRDefault="004B05E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Pr="00E55063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4B05EE" w:rsidRDefault="004B05E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9E64FE" w:rsidRPr="00E55063" w:rsidTr="008B4489">
        <w:trPr>
          <w:trHeight w:val="42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สัดส่วนโครงการวิจัยต่อนักวิจัยทั้งหมด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9E64FE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สัดส่วนโครงการบริการวิชาการต่อบุคลากรทั้งหมด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8D342B">
        <w:trPr>
          <w:trHeight w:val="373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สัดส่วนของนักวิจัยที่ได้รับทุนวิจัยจากภายนอก มก. ต่อนักวิจัยทั้งหมด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8D342B">
        <w:trPr>
          <w:trHeight w:val="578"/>
        </w:trPr>
        <w:tc>
          <w:tcPr>
            <w:tcW w:w="1349" w:type="dxa"/>
            <w:tcBorders>
              <w:top w:val="nil"/>
              <w:bottom w:val="dotted" w:sz="4" w:space="0" w:color="auto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ร้อยละของบุคลากรที่ได้รับเชิญจากภายนอก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8D342B">
        <w:trPr>
          <w:trHeight w:val="578"/>
        </w:trPr>
        <w:tc>
          <w:tcPr>
            <w:tcW w:w="1349" w:type="dxa"/>
            <w:tcBorders>
              <w:top w:val="dotted" w:sz="4" w:space="0" w:color="auto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ร้อยละของบุคลากรที่ได้รับรางวัล/ มีผลงานตีพิมพ์ระดับชาติ นานาชาติ/ มีผลงานที่ได้จดทะเบียนทรัพย์สินทางปัญญา/ มีผลงานที่ได้รับการอ้างอิง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/>
            <w:tcBorders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9E64FE" w:rsidRPr="00E55063" w:rsidTr="008B4489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7.3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ก(2) ตัววัดที่สะท้อนบรรยากาศการทำงาน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ได้แก่</w:t>
            </w:r>
          </w:p>
          <w:p w:rsidR="009E64FE" w:rsidRPr="00E55063" w:rsidRDefault="009E64FE" w:rsidP="009E64FE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ความพึงพอใจของบุคลากรต่อสวัสดิการ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9E64FE" w:rsidRPr="00E55063" w:rsidTr="009E64FE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จำนวนครั้งของอุบัติเหตุที่เกิดขึ้นจากการทำงาน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9E64FE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ร้อยละของบุคลากรที่มีสุขภาพดีตามเกณฑ์ที่กำหนด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(อาจพิจารณาจากดัชนีมวลกาย 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>BMI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8B4489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จำนวนเรื่องร้องเรียนของบุคลากรที่ได้รับการแก้ไขตามเวลาที่กำหนด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/>
            <w:tcBorders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9E64FE" w:rsidRPr="00E55063" w:rsidTr="008B4489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7.3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ก(3) ตัววัดที่สะท้อนความผูกพันของบุคลากร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ได้แก่ </w:t>
            </w:r>
          </w:p>
          <w:p w:rsidR="009E64FE" w:rsidRPr="00E55063" w:rsidRDefault="009E64FE" w:rsidP="009E64F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อัตราการคงอยู่ของบุคลากร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9E64FE">
        <w:trPr>
          <w:trHeight w:val="305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อัตราการลาออกของบุคลากร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9E64FE" w:rsidRPr="00E55063" w:rsidTr="009E64FE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สัดส่วนของบุคลากรที่มาทำงานตรงเวลาต่อบุคลากรทั้งหมด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9E64FE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ระดับคะแนนความผูกพันต่อองค์กรของบุคลากร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การประเมินความผูกพันของบุคลากร สิ่งแรกที่จำเป็นต้องค้นหา คือ ปัจจัยความผูกพันของบุคลากร</w:t>
            </w:r>
            <w:r w:rsidR="00B371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ศึกษาเพิ่มเติมได้ที่</w:t>
            </w:r>
          </w:p>
          <w:p w:rsidR="00B37163" w:rsidRPr="00B37163" w:rsidRDefault="00B3716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7163">
              <w:rPr>
                <w:rFonts w:ascii="TH SarabunPSK" w:hAnsi="TH SarabunPSK" w:cs="TH SarabunPSK"/>
                <w:sz w:val="26"/>
                <w:szCs w:val="26"/>
              </w:rPr>
              <w:t>http://www.impressionconsult.com/web/index.php/articles/</w:t>
            </w:r>
            <w:r w:rsidRPr="00B37163">
              <w:rPr>
                <w:rFonts w:ascii="TH SarabunPSK" w:hAnsi="TH SarabunPSK" w:cs="TH SarabunPSK"/>
                <w:sz w:val="26"/>
                <w:szCs w:val="26"/>
                <w:cs/>
              </w:rPr>
              <w:t>226-</w:t>
            </w:r>
            <w:r w:rsidRPr="00B37163">
              <w:rPr>
                <w:rFonts w:ascii="TH SarabunPSK" w:hAnsi="TH SarabunPSK" w:cs="TH SarabunPSK"/>
                <w:sz w:val="26"/>
                <w:szCs w:val="26"/>
              </w:rPr>
              <w:t>employee-engagement.html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E64FE" w:rsidRPr="00E55063" w:rsidTr="008B4489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9E64FE" w:rsidRPr="00E55063" w:rsidRDefault="009E64FE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9E64F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ระดับคะแนนดัชนีความสุขของบุคลากร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2E00F4" w:rsidP="002E00F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ศึกษาเพิ่มเติมได้ที่เว็บไซต์กรมสุขภาพจิต</w:t>
            </w:r>
            <w:r w:rsidRPr="002E00F4">
              <w:rPr>
                <w:rFonts w:ascii="TH SarabunPSK" w:hAnsi="TH SarabunPSK" w:cs="TH SarabunPSK"/>
                <w:sz w:val="26"/>
                <w:szCs w:val="26"/>
              </w:rPr>
              <w:t>http://www.dmh.go.th/test/qtest/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9E64FE" w:rsidRPr="00E55063" w:rsidRDefault="009E64FE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/>
            <w:tcBorders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5F0D43" w:rsidRPr="00E55063" w:rsidTr="008B4489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7.3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ก(4) ตัววัดที่สะท้อนการพัฒนาบุคลากร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ได้แก่ </w:t>
            </w:r>
          </w:p>
          <w:p w:rsidR="005F0D43" w:rsidRPr="00E55063" w:rsidRDefault="005F0D43" w:rsidP="005F0D4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ร้อยละของบุคลากรที่ได้รับการพัฒนาตรงตามสายงาน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45A55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5F0D43" w:rsidRPr="00E55063" w:rsidTr="008B4489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จำนวนองค์ความรู้ที่พัฒนาขึ้นในส่วนงาน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8D342B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จำนวนองค์ความรู้ที่ส่วนงานพัฒนาขึ้นและนำไปเผยแพร่ให้กับส่วนงานอื่น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8D342B">
        <w:trPr>
          <w:trHeight w:val="255"/>
        </w:trPr>
        <w:tc>
          <w:tcPr>
            <w:tcW w:w="1349" w:type="dxa"/>
            <w:tcBorders>
              <w:top w:val="nil"/>
              <w:bottom w:val="dotted" w:sz="4" w:space="0" w:color="auto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ค่าใช้จ่ายในการพัฒนาบุคลากร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D342B">
        <w:trPr>
          <w:trHeight w:val="357"/>
        </w:trPr>
        <w:tc>
          <w:tcPr>
            <w:tcW w:w="1349" w:type="dxa"/>
            <w:vMerge w:val="restart"/>
            <w:tcBorders>
              <w:top w:val="dotted" w:sz="4" w:space="0" w:color="auto"/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4B4244">
        <w:trPr>
          <w:trHeight w:val="357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5F0D43" w:rsidRPr="00E55063" w:rsidTr="005F0D43">
        <w:trPr>
          <w:trHeight w:val="578"/>
        </w:trPr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7.4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ผลลัพธ์ด้านการนำองค์การ และการกำกับดูแล</w:t>
            </w: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7.4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ก ตัววัดที่สะท้อนการนำองค์กร การกำกับดูแล และความรับผิดชอบต่อสังคม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ได้แก่ </w:t>
            </w:r>
          </w:p>
          <w:p w:rsidR="005F0D43" w:rsidRPr="00E55063" w:rsidRDefault="005F0D43" w:rsidP="005F0D4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ร้อยละของบุคลากรที่มีความเข้าใจทิศทางขององค์การ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5F0D43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ระดับความพึงพอใจของบุคลากรต่อการนำองค์กรของผู้บริหาร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5F0D43" w:rsidRPr="00E55063" w:rsidTr="005F0D43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จำนวนข้อทักท้วงจากหน่วยงานตรวจสอบภายใน และภายนอก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5F0D43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จำนวนข้อทักท้วงจากหน่วยงานตรวจสอบภายใน และภายนอกที่ได้รับการแก้ไข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5F0D43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จำนวนข้อร้องเรียนด้านจริยธรรม และจรรยาบรรณ ของผู้บริหารและบุคลากร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5F0D43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จำนวนการละเมิดกฎหมายของส่วนงาน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5F0D43" w:rsidRPr="00E55063" w:rsidTr="008B4489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จำนวนโครงการที่สนับสนุนชุมชน หรือสอดคล้องกับความต้องการของสังคมแบบให้เปล่า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/>
            <w:tcBorders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5F0D43" w:rsidRPr="00E55063" w:rsidTr="008B4489">
        <w:trPr>
          <w:trHeight w:val="1496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7.4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ข ตัววัดที่สะท้อนการนำกลยุทธ์ไปปฏิบัติ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ได้แก่ </w:t>
            </w:r>
          </w:p>
          <w:p w:rsidR="005F0D43" w:rsidRPr="00E55063" w:rsidRDefault="005F0D43" w:rsidP="005F0D4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ร้อยละของการบรรลุเป้าหมายตามตัวชี้วัดความสำเร็จของแผนกลยุทธ์ที่มุ่งสู่การบรรลุวิสัยทัศน์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B4489" w:rsidRPr="00E55063" w:rsidTr="008B4489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B4489" w:rsidRPr="00E55063" w:rsidTr="004B4244">
        <w:trPr>
          <w:trHeight w:val="357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8B4489" w:rsidRPr="00E55063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B4489" w:rsidRPr="008B4489" w:rsidRDefault="008B4489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5F0D43" w:rsidRPr="00E55063" w:rsidTr="007778A4">
        <w:trPr>
          <w:trHeight w:val="578"/>
        </w:trPr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7.5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ผลลัพธ์ด้านงบประมาณ การเงิน และตลาด</w:t>
            </w:r>
          </w:p>
        </w:tc>
        <w:tc>
          <w:tcPr>
            <w:tcW w:w="2621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7.5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ก(1) ตัววัดที่สะท้อนผลการดำเนินการด้านงบประมาณและการเงิน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ได้แก่ </w:t>
            </w:r>
          </w:p>
          <w:p w:rsidR="005F0D43" w:rsidRPr="00E55063" w:rsidRDefault="005F0D43" w:rsidP="005F0D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ต้นทุนต่อหน่วยของผลิตภัณฑ์/ การให้บริการ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7778A4">
        <w:trPr>
          <w:trHeight w:val="856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สัดส่วนเงินวิจัยที่ได้รับจากภายนอกมหาวิทยาลัยต่อนักวิจัยทั้งหมด (บาท/คน)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8D342B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สัดส่วนของเงินที่ได้จากการบริการวิชาการจากภายนอกมหาวิทยาลัยต่อบุคลากรทั้งหมด (บาท/คน)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8D342B">
        <w:trPr>
          <w:trHeight w:val="578"/>
        </w:trPr>
        <w:tc>
          <w:tcPr>
            <w:tcW w:w="1349" w:type="dxa"/>
            <w:tcBorders>
              <w:top w:val="nil"/>
              <w:bottom w:val="dotted" w:sz="4" w:space="0" w:color="auto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จำนวนเงินวิจัยจากภายนอกมหาวิทยาลัย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(เก็บข้อมูลแยกตามแหล่งทุน เช่น ภาครัฐ ภาคเอกชน)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8D342B">
        <w:trPr>
          <w:trHeight w:val="578"/>
        </w:trPr>
        <w:tc>
          <w:tcPr>
            <w:tcW w:w="1349" w:type="dxa"/>
            <w:tcBorders>
              <w:top w:val="dotted" w:sz="4" w:space="0" w:color="auto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จำนวนเงินที่ได้จากบริการวิชาการจากภายนอกมหาวิทยาลัย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5F0D43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5A55">
              <w:rPr>
                <w:rFonts w:ascii="TH SarabunPSK" w:hAnsi="TH SarabunPSK" w:cs="TH SarabunPSK"/>
                <w:sz w:val="26"/>
                <w:szCs w:val="26"/>
                <w:highlight w:val="lightGray"/>
                <w:cs/>
              </w:rPr>
              <w:t>สัดส่วนเงินรายได้ทั้งหมดต่อเงินงบประมาณทั้งหมดของส่วนงาน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C45A55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ตัววัดระดับสำนักงานอธิการบดี</w:t>
            </w:r>
          </w:p>
        </w:tc>
      </w:tr>
      <w:tr w:rsidR="005F0D43" w:rsidRPr="00E55063" w:rsidTr="005F0D43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รายได้สุทธิของส่วนงานต่อปี (รายรับ 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–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รายจ่าย)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0D43" w:rsidRPr="00E55063" w:rsidTr="008D342B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ความสำเร็จด้านการบริหารจัดการในการลดต้นทุนการบริหารงาน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D342B" w:rsidRPr="00E55063" w:rsidTr="008D342B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D342B" w:rsidRPr="00E55063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D342B" w:rsidRPr="00E55063" w:rsidTr="008D342B">
        <w:trPr>
          <w:trHeight w:val="357"/>
        </w:trPr>
        <w:tc>
          <w:tcPr>
            <w:tcW w:w="1349" w:type="dxa"/>
            <w:vMerge/>
            <w:tcBorders>
              <w:bottom w:val="nil"/>
            </w:tcBorders>
          </w:tcPr>
          <w:p w:rsidR="008D342B" w:rsidRPr="00E55063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5F0D43" w:rsidRPr="00E55063" w:rsidTr="008D342B">
        <w:trPr>
          <w:trHeight w:val="578"/>
        </w:trPr>
        <w:tc>
          <w:tcPr>
            <w:tcW w:w="1349" w:type="dxa"/>
            <w:tcBorders>
              <w:top w:val="nil"/>
              <w:bottom w:val="nil"/>
            </w:tcBorders>
          </w:tcPr>
          <w:p w:rsidR="005F0D43" w:rsidRPr="00E55063" w:rsidRDefault="005F0D4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5F0D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7.5 </w:t>
            </w:r>
            <w:r w:rsidRPr="00E5506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ก(2) ตัววัดที่สะท้อนผลการดำเนินการด้านตลาด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ได้แก่ </w:t>
            </w:r>
          </w:p>
          <w:p w:rsidR="005F0D43" w:rsidRPr="00E55063" w:rsidRDefault="005F0D43" w:rsidP="00E550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จำนวนผู้รับบริการ</w:t>
            </w:r>
            <w:r w:rsidRPr="00E5506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(ขึ้นอยู่กับประเภทของบริการ และควรสะท้อนความสามารถของการให้บริการ)</w:t>
            </w:r>
            <w:r w:rsidR="00C45A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F0D43" w:rsidRPr="00E55063" w:rsidRDefault="005F0D4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55063" w:rsidRPr="00E55063" w:rsidTr="008D342B">
        <w:trPr>
          <w:trHeight w:val="293"/>
        </w:trPr>
        <w:tc>
          <w:tcPr>
            <w:tcW w:w="1349" w:type="dxa"/>
            <w:tcBorders>
              <w:top w:val="nil"/>
              <w:bottom w:val="nil"/>
            </w:tcBorders>
          </w:tcPr>
          <w:p w:rsidR="00E55063" w:rsidRPr="00E55063" w:rsidRDefault="00E55063" w:rsidP="00E748C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E55063" w:rsidRPr="00E55063" w:rsidRDefault="00E55063" w:rsidP="00E550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5" w:hanging="245"/>
              <w:rPr>
                <w:rFonts w:ascii="TH SarabunPSK" w:hAnsi="TH SarabunPSK" w:cs="TH SarabunPSK"/>
                <w:sz w:val="26"/>
                <w:szCs w:val="26"/>
              </w:rPr>
            </w:pPr>
            <w:r w:rsidRPr="00E55063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จำนวนผู้รับบริการใหม่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55063" w:rsidRPr="00E55063" w:rsidRDefault="00E55063" w:rsidP="004D547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E55063" w:rsidRPr="00E55063" w:rsidRDefault="00E5506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55063" w:rsidRPr="00E55063" w:rsidRDefault="00E5506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E55063" w:rsidRPr="00E55063" w:rsidRDefault="00E55063" w:rsidP="00D848D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D342B" w:rsidRPr="00E55063" w:rsidTr="004B4244">
        <w:trPr>
          <w:trHeight w:val="357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8D342B" w:rsidRPr="00E55063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  <w:tr w:rsidR="008D342B" w:rsidRPr="00E55063" w:rsidTr="004B4244">
        <w:trPr>
          <w:trHeight w:val="357"/>
        </w:trPr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8D342B" w:rsidRPr="00E55063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8D342B" w:rsidRPr="008B4489" w:rsidRDefault="008D342B" w:rsidP="004B424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ตัวชี้วัดที่หน่วยงานเพิ่มเติม</w:t>
            </w:r>
          </w:p>
        </w:tc>
      </w:tr>
    </w:tbl>
    <w:p w:rsidR="00042E8F" w:rsidRDefault="00321941" w:rsidP="007152EB"/>
    <w:sectPr w:rsidR="00042E8F" w:rsidSect="000879FC">
      <w:footerReference w:type="default" r:id="rId9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41" w:rsidRDefault="00321941" w:rsidP="000879FC">
      <w:pPr>
        <w:spacing w:after="0" w:line="240" w:lineRule="auto"/>
      </w:pPr>
      <w:r>
        <w:separator/>
      </w:r>
    </w:p>
  </w:endnote>
  <w:endnote w:type="continuationSeparator" w:id="0">
    <w:p w:rsidR="00321941" w:rsidRDefault="00321941" w:rsidP="0008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06190"/>
      <w:docPartObj>
        <w:docPartGallery w:val="Page Numbers (Bottom of Page)"/>
        <w:docPartUnique/>
      </w:docPartObj>
    </w:sdtPr>
    <w:sdtEndPr/>
    <w:sdtContent>
      <w:p w:rsidR="000879FC" w:rsidRDefault="000879FC">
        <w:pPr>
          <w:pStyle w:val="Footer"/>
          <w:jc w:val="center"/>
        </w:pPr>
        <w:r w:rsidRPr="000879FC">
          <w:rPr>
            <w:rFonts w:ascii="TH SarabunPSK" w:hAnsi="TH SarabunPSK" w:cs="TH SarabunPSK"/>
            <w:sz w:val="28"/>
          </w:rPr>
          <w:fldChar w:fldCharType="begin"/>
        </w:r>
        <w:r w:rsidRPr="000879FC">
          <w:rPr>
            <w:rFonts w:ascii="TH SarabunPSK" w:hAnsi="TH SarabunPSK" w:cs="TH SarabunPSK"/>
            <w:sz w:val="28"/>
          </w:rPr>
          <w:instrText>PAGE   \* MERGEFORMAT</w:instrText>
        </w:r>
        <w:r w:rsidRPr="000879FC">
          <w:rPr>
            <w:rFonts w:ascii="TH SarabunPSK" w:hAnsi="TH SarabunPSK" w:cs="TH SarabunPSK"/>
            <w:sz w:val="28"/>
          </w:rPr>
          <w:fldChar w:fldCharType="separate"/>
        </w:r>
        <w:r w:rsidR="00C45A55" w:rsidRPr="00C45A55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0879F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879FC" w:rsidRDefault="0008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41" w:rsidRDefault="00321941" w:rsidP="000879FC">
      <w:pPr>
        <w:spacing w:after="0" w:line="240" w:lineRule="auto"/>
      </w:pPr>
      <w:r>
        <w:separator/>
      </w:r>
    </w:p>
  </w:footnote>
  <w:footnote w:type="continuationSeparator" w:id="0">
    <w:p w:rsidR="00321941" w:rsidRDefault="00321941" w:rsidP="0008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D0"/>
    <w:multiLevelType w:val="hybridMultilevel"/>
    <w:tmpl w:val="97064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47A"/>
    <w:multiLevelType w:val="hybridMultilevel"/>
    <w:tmpl w:val="0812E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1AB"/>
    <w:multiLevelType w:val="hybridMultilevel"/>
    <w:tmpl w:val="61D6BDEC"/>
    <w:lvl w:ilvl="0" w:tplc="98BCE14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008"/>
    <w:multiLevelType w:val="hybridMultilevel"/>
    <w:tmpl w:val="8A14C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3538"/>
    <w:multiLevelType w:val="hybridMultilevel"/>
    <w:tmpl w:val="A03A56C4"/>
    <w:lvl w:ilvl="0" w:tplc="EE1E7D0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972"/>
    <w:multiLevelType w:val="hybridMultilevel"/>
    <w:tmpl w:val="61B8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25BCB"/>
    <w:multiLevelType w:val="hybridMultilevel"/>
    <w:tmpl w:val="64660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0653"/>
    <w:multiLevelType w:val="hybridMultilevel"/>
    <w:tmpl w:val="9280D1FA"/>
    <w:lvl w:ilvl="0" w:tplc="43B250EE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23870"/>
    <w:multiLevelType w:val="hybridMultilevel"/>
    <w:tmpl w:val="65B40D2C"/>
    <w:lvl w:ilvl="0" w:tplc="C1960D3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56652"/>
    <w:multiLevelType w:val="hybridMultilevel"/>
    <w:tmpl w:val="1B82A72C"/>
    <w:lvl w:ilvl="0" w:tplc="E0A848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45C3"/>
    <w:multiLevelType w:val="hybridMultilevel"/>
    <w:tmpl w:val="F64C435C"/>
    <w:lvl w:ilvl="0" w:tplc="2A1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6465E"/>
    <w:multiLevelType w:val="hybridMultilevel"/>
    <w:tmpl w:val="8CF4E28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3F65F8"/>
    <w:multiLevelType w:val="hybridMultilevel"/>
    <w:tmpl w:val="39364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779DC"/>
    <w:multiLevelType w:val="hybridMultilevel"/>
    <w:tmpl w:val="FF561364"/>
    <w:lvl w:ilvl="0" w:tplc="5E94EB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2637E"/>
    <w:multiLevelType w:val="hybridMultilevel"/>
    <w:tmpl w:val="5D4219EA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6D5A5D"/>
    <w:multiLevelType w:val="hybridMultilevel"/>
    <w:tmpl w:val="F3A6C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A6538"/>
    <w:multiLevelType w:val="hybridMultilevel"/>
    <w:tmpl w:val="D68A2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0322F"/>
    <w:multiLevelType w:val="hybridMultilevel"/>
    <w:tmpl w:val="BC2A2770"/>
    <w:lvl w:ilvl="0" w:tplc="7EAE80A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BCA"/>
    <w:multiLevelType w:val="hybridMultilevel"/>
    <w:tmpl w:val="A41A1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62142"/>
    <w:multiLevelType w:val="hybridMultilevel"/>
    <w:tmpl w:val="50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40965"/>
    <w:multiLevelType w:val="hybridMultilevel"/>
    <w:tmpl w:val="33968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77E07"/>
    <w:multiLevelType w:val="hybridMultilevel"/>
    <w:tmpl w:val="99C48C26"/>
    <w:lvl w:ilvl="0" w:tplc="FDB82A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2F03"/>
    <w:multiLevelType w:val="hybridMultilevel"/>
    <w:tmpl w:val="11B0E754"/>
    <w:lvl w:ilvl="0" w:tplc="27FC780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E1BED"/>
    <w:multiLevelType w:val="hybridMultilevel"/>
    <w:tmpl w:val="0DE20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A32F8"/>
    <w:multiLevelType w:val="hybridMultilevel"/>
    <w:tmpl w:val="163EA014"/>
    <w:lvl w:ilvl="0" w:tplc="2A1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46272"/>
    <w:multiLevelType w:val="hybridMultilevel"/>
    <w:tmpl w:val="E8EC5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1"/>
  </w:num>
  <w:num w:numId="5">
    <w:abstractNumId w:val="21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19"/>
  </w:num>
  <w:num w:numId="15">
    <w:abstractNumId w:val="9"/>
  </w:num>
  <w:num w:numId="16">
    <w:abstractNumId w:val="22"/>
  </w:num>
  <w:num w:numId="17">
    <w:abstractNumId w:val="7"/>
  </w:num>
  <w:num w:numId="18">
    <w:abstractNumId w:val="20"/>
  </w:num>
  <w:num w:numId="19">
    <w:abstractNumId w:val="1"/>
  </w:num>
  <w:num w:numId="20">
    <w:abstractNumId w:val="25"/>
  </w:num>
  <w:num w:numId="21">
    <w:abstractNumId w:val="8"/>
  </w:num>
  <w:num w:numId="22">
    <w:abstractNumId w:val="18"/>
  </w:num>
  <w:num w:numId="23">
    <w:abstractNumId w:val="4"/>
  </w:num>
  <w:num w:numId="24">
    <w:abstractNumId w:val="3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EB"/>
    <w:rsid w:val="000879FC"/>
    <w:rsid w:val="000D4DF9"/>
    <w:rsid w:val="000D7B66"/>
    <w:rsid w:val="001A56B4"/>
    <w:rsid w:val="00207A22"/>
    <w:rsid w:val="00214CA7"/>
    <w:rsid w:val="00216F10"/>
    <w:rsid w:val="002832B5"/>
    <w:rsid w:val="00296318"/>
    <w:rsid w:val="002E00F4"/>
    <w:rsid w:val="00320B20"/>
    <w:rsid w:val="00321941"/>
    <w:rsid w:val="00325BC0"/>
    <w:rsid w:val="00331652"/>
    <w:rsid w:val="003F7D3C"/>
    <w:rsid w:val="00484041"/>
    <w:rsid w:val="004B05EE"/>
    <w:rsid w:val="004C3013"/>
    <w:rsid w:val="004D46B7"/>
    <w:rsid w:val="004D547F"/>
    <w:rsid w:val="00513784"/>
    <w:rsid w:val="005F0D43"/>
    <w:rsid w:val="00650EA3"/>
    <w:rsid w:val="006C04E7"/>
    <w:rsid w:val="006F338C"/>
    <w:rsid w:val="007152EB"/>
    <w:rsid w:val="007778A4"/>
    <w:rsid w:val="007C5740"/>
    <w:rsid w:val="007D7341"/>
    <w:rsid w:val="008735DF"/>
    <w:rsid w:val="008B4489"/>
    <w:rsid w:val="008B4D62"/>
    <w:rsid w:val="008D342B"/>
    <w:rsid w:val="008F0552"/>
    <w:rsid w:val="008F223D"/>
    <w:rsid w:val="00925ABE"/>
    <w:rsid w:val="00994583"/>
    <w:rsid w:val="009A15E7"/>
    <w:rsid w:val="009E0255"/>
    <w:rsid w:val="009E64FE"/>
    <w:rsid w:val="00A517D3"/>
    <w:rsid w:val="00B37163"/>
    <w:rsid w:val="00C06523"/>
    <w:rsid w:val="00C36593"/>
    <w:rsid w:val="00C45A55"/>
    <w:rsid w:val="00D40A16"/>
    <w:rsid w:val="00D848D2"/>
    <w:rsid w:val="00D92B93"/>
    <w:rsid w:val="00DC0A87"/>
    <w:rsid w:val="00DD6486"/>
    <w:rsid w:val="00DF33D9"/>
    <w:rsid w:val="00E55063"/>
    <w:rsid w:val="00F5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7152EB"/>
    <w:pPr>
      <w:ind w:left="720"/>
      <w:contextualSpacing/>
    </w:pPr>
  </w:style>
  <w:style w:type="table" w:styleId="TableGrid">
    <w:name w:val="Table Grid"/>
    <w:basedOn w:val="TableNormal"/>
    <w:uiPriority w:val="59"/>
    <w:rsid w:val="0071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หัวเรื่อง I Char"/>
    <w:basedOn w:val="DefaultParagraphFont"/>
    <w:link w:val="ListParagraph"/>
    <w:uiPriority w:val="34"/>
    <w:rsid w:val="007152EB"/>
  </w:style>
  <w:style w:type="paragraph" w:styleId="NormalWeb">
    <w:name w:val="Normal (Web)"/>
    <w:basedOn w:val="Normal"/>
    <w:uiPriority w:val="99"/>
    <w:unhideWhenUsed/>
    <w:rsid w:val="00214C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F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FC"/>
  </w:style>
  <w:style w:type="paragraph" w:styleId="Footer">
    <w:name w:val="footer"/>
    <w:basedOn w:val="Normal"/>
    <w:link w:val="FooterChar"/>
    <w:uiPriority w:val="99"/>
    <w:unhideWhenUsed/>
    <w:rsid w:val="0008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FC"/>
  </w:style>
  <w:style w:type="paragraph" w:styleId="FootnoteText">
    <w:name w:val="footnote text"/>
    <w:basedOn w:val="Normal"/>
    <w:link w:val="FootnoteTextChar"/>
    <w:uiPriority w:val="99"/>
    <w:semiHidden/>
    <w:unhideWhenUsed/>
    <w:rsid w:val="00C45A5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A5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45A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7152EB"/>
    <w:pPr>
      <w:ind w:left="720"/>
      <w:contextualSpacing/>
    </w:pPr>
  </w:style>
  <w:style w:type="table" w:styleId="TableGrid">
    <w:name w:val="Table Grid"/>
    <w:basedOn w:val="TableNormal"/>
    <w:uiPriority w:val="59"/>
    <w:rsid w:val="0071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หัวเรื่อง I Char"/>
    <w:basedOn w:val="DefaultParagraphFont"/>
    <w:link w:val="ListParagraph"/>
    <w:uiPriority w:val="34"/>
    <w:rsid w:val="007152EB"/>
  </w:style>
  <w:style w:type="paragraph" w:styleId="NormalWeb">
    <w:name w:val="Normal (Web)"/>
    <w:basedOn w:val="Normal"/>
    <w:uiPriority w:val="99"/>
    <w:unhideWhenUsed/>
    <w:rsid w:val="00214C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F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FC"/>
  </w:style>
  <w:style w:type="paragraph" w:styleId="Footer">
    <w:name w:val="footer"/>
    <w:basedOn w:val="Normal"/>
    <w:link w:val="FooterChar"/>
    <w:uiPriority w:val="99"/>
    <w:unhideWhenUsed/>
    <w:rsid w:val="0008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FC"/>
  </w:style>
  <w:style w:type="paragraph" w:styleId="FootnoteText">
    <w:name w:val="footnote text"/>
    <w:basedOn w:val="Normal"/>
    <w:link w:val="FootnoteTextChar"/>
    <w:uiPriority w:val="99"/>
    <w:semiHidden/>
    <w:unhideWhenUsed/>
    <w:rsid w:val="00C45A5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A5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45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08"/>
    <w:rsid w:val="0088080D"/>
    <w:rsid w:val="00D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EAB509A714B00B7CAD3E1E5D90DF4">
    <w:name w:val="BA5EAB509A714B00B7CAD3E1E5D90DF4"/>
    <w:rsid w:val="00D57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EAB509A714B00B7CAD3E1E5D90DF4">
    <w:name w:val="BA5EAB509A714B00B7CAD3E1E5D90DF4"/>
    <w:rsid w:val="00D57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3BA1-346C-49A8-9860-05C9758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ocs</cp:lastModifiedBy>
  <cp:revision>4</cp:revision>
  <cp:lastPrinted>2017-02-17T06:36:00Z</cp:lastPrinted>
  <dcterms:created xsi:type="dcterms:W3CDTF">2017-03-07T06:30:00Z</dcterms:created>
  <dcterms:modified xsi:type="dcterms:W3CDTF">2017-03-08T02:41:00Z</dcterms:modified>
</cp:coreProperties>
</file>